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2F" w:rsidRPr="00857AF5" w:rsidRDefault="005D4E2F" w:rsidP="005D4E2F">
      <w:pPr>
        <w:ind w:firstLine="540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>附件</w:t>
      </w:r>
      <w:r w:rsidRPr="00857AF5">
        <w:rPr>
          <w:rFonts w:hint="eastAsia"/>
          <w:color w:val="000000" w:themeColor="text1"/>
          <w:sz w:val="28"/>
          <w:szCs w:val="28"/>
        </w:rPr>
        <w:t>1</w:t>
      </w:r>
      <w:r w:rsidRPr="00857AF5">
        <w:rPr>
          <w:rFonts w:hint="eastAsia"/>
          <w:color w:val="000000" w:themeColor="text1"/>
          <w:sz w:val="28"/>
          <w:szCs w:val="28"/>
        </w:rPr>
        <w:t>：</w:t>
      </w:r>
    </w:p>
    <w:p w:rsidR="005D4E2F" w:rsidRPr="00857AF5" w:rsidRDefault="005D4E2F" w:rsidP="005D4E2F">
      <w:pPr>
        <w:ind w:firstLine="540"/>
        <w:jc w:val="center"/>
        <w:rPr>
          <w:color w:val="000000" w:themeColor="text1"/>
          <w:sz w:val="44"/>
          <w:szCs w:val="44"/>
          <w:shd w:val="clear" w:color="auto" w:fill="FFFFFF"/>
        </w:rPr>
      </w:pPr>
      <w:r w:rsidRPr="00857AF5">
        <w:rPr>
          <w:rFonts w:hint="eastAsia"/>
          <w:color w:val="000000" w:themeColor="text1"/>
          <w:sz w:val="44"/>
          <w:szCs w:val="44"/>
          <w:shd w:val="clear" w:color="auto" w:fill="FFFFFF"/>
        </w:rPr>
        <w:t>2019</w:t>
      </w:r>
      <w:r w:rsidRPr="00857AF5">
        <w:rPr>
          <w:rFonts w:hint="eastAsia"/>
          <w:color w:val="000000" w:themeColor="text1"/>
          <w:sz w:val="44"/>
          <w:szCs w:val="44"/>
          <w:shd w:val="clear" w:color="auto" w:fill="FFFFFF"/>
        </w:rPr>
        <w:t>（第二十七届）中国市场商品</w:t>
      </w:r>
    </w:p>
    <w:p w:rsidR="005D4E2F" w:rsidRPr="00857AF5" w:rsidRDefault="005D4E2F" w:rsidP="005D4E2F">
      <w:pPr>
        <w:ind w:firstLine="540"/>
        <w:jc w:val="center"/>
        <w:rPr>
          <w:color w:val="000000" w:themeColor="text1"/>
          <w:sz w:val="44"/>
          <w:szCs w:val="44"/>
          <w:shd w:val="clear" w:color="auto" w:fill="FFFFFF"/>
        </w:rPr>
      </w:pPr>
      <w:r w:rsidRPr="00857AF5">
        <w:rPr>
          <w:rFonts w:hint="eastAsia"/>
          <w:color w:val="000000" w:themeColor="text1"/>
          <w:sz w:val="44"/>
          <w:szCs w:val="44"/>
          <w:shd w:val="clear" w:color="auto" w:fill="FFFFFF"/>
        </w:rPr>
        <w:t>销售统计结果新闻发布会</w:t>
      </w:r>
    </w:p>
    <w:p w:rsidR="005D4E2F" w:rsidRPr="00857AF5" w:rsidRDefault="005D4E2F" w:rsidP="005D4E2F">
      <w:pPr>
        <w:ind w:firstLine="540"/>
        <w:jc w:val="center"/>
        <w:rPr>
          <w:color w:val="000000" w:themeColor="text1"/>
          <w:sz w:val="44"/>
          <w:szCs w:val="44"/>
        </w:rPr>
      </w:pPr>
      <w:r w:rsidRPr="00857AF5">
        <w:rPr>
          <w:rFonts w:hint="eastAsia"/>
          <w:color w:val="000000" w:themeColor="text1"/>
          <w:sz w:val="44"/>
          <w:szCs w:val="44"/>
        </w:rPr>
        <w:t>实施细则</w:t>
      </w:r>
    </w:p>
    <w:p w:rsidR="005D4E2F" w:rsidRPr="00857AF5" w:rsidRDefault="005D4E2F" w:rsidP="005D4E2F">
      <w:pPr>
        <w:ind w:right="560"/>
        <w:rPr>
          <w:color w:val="000000" w:themeColor="text1"/>
          <w:sz w:val="28"/>
          <w:szCs w:val="28"/>
        </w:rPr>
      </w:pP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一、会议主题：责任与贡献-推动品牌高质量发展</w:t>
      </w:r>
    </w:p>
    <w:p w:rsidR="005D4E2F" w:rsidRPr="00857AF5" w:rsidRDefault="005D4E2F" w:rsidP="005D4E2F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二、主办单位：中国商业联合会、中华全国商业信息中心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三、承办单位：中华商业信息中心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四、会议时间：2019年4月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8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日报到，4月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8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日开会</w:t>
      </w:r>
    </w:p>
    <w:p w:rsidR="005D4E2F" w:rsidRPr="00857AF5" w:rsidRDefault="005D4E2F" w:rsidP="005D4E2F">
      <w:pPr>
        <w:ind w:firstLine="555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五、会议地点：中国职工之家饭店</w:t>
      </w:r>
    </w:p>
    <w:p w:rsidR="005D4E2F" w:rsidRPr="00857AF5" w:rsidRDefault="005D4E2F" w:rsidP="005D4E2F">
      <w:pPr>
        <w:ind w:right="560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</w:t>
      </w:r>
      <w:r w:rsidRPr="00857AF5">
        <w:rPr>
          <w:rFonts w:hint="eastAsia"/>
          <w:color w:val="000000" w:themeColor="text1"/>
          <w:sz w:val="28"/>
          <w:szCs w:val="28"/>
        </w:rPr>
        <w:t>六、会议安排：</w:t>
      </w:r>
    </w:p>
    <w:p w:rsidR="005D4E2F" w:rsidRPr="00857AF5" w:rsidRDefault="005D4E2F" w:rsidP="005D4E2F">
      <w:pPr>
        <w:ind w:firstLine="555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（一）4月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9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日9：00 -12：00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9:00-9:05  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主持人开场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9:05-9:15</w:t>
      </w:r>
    </w:p>
    <w:p w:rsidR="005D4E2F" w:rsidRPr="00857AF5" w:rsidRDefault="005D4E2F" w:rsidP="005D4E2F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开篇致辞：</w:t>
      </w:r>
      <w:r w:rsidRPr="00857AF5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致敬建国</w:t>
      </w:r>
      <w:r w:rsidRPr="00857AF5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70</w:t>
      </w:r>
      <w:r w:rsidRPr="00857AF5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周年，中国经济飞跃发展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致辞嘉宾：中国商业联合会领导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9:15-9:50</w:t>
      </w:r>
    </w:p>
    <w:p w:rsidR="005D4E2F" w:rsidRPr="00857AF5" w:rsidRDefault="005D4E2F" w:rsidP="005D4E2F">
      <w:pPr>
        <w:ind w:firstLineChars="200" w:firstLine="544"/>
        <w:rPr>
          <w:rFonts w:ascii="宋体" w:eastAsia="宋体" w:hAnsi="宋体"/>
          <w:color w:val="000000" w:themeColor="text1"/>
          <w:spacing w:val="-4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发布中国消费品市场</w:t>
      </w:r>
      <w:r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发展</w:t>
      </w:r>
      <w:r w:rsidRPr="00857AF5"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趋势与展望</w:t>
      </w:r>
    </w:p>
    <w:p w:rsidR="005D4E2F" w:rsidRPr="00857AF5" w:rsidRDefault="005D4E2F" w:rsidP="005D4E2F">
      <w:pPr>
        <w:ind w:firstLineChars="200" w:firstLine="544"/>
        <w:rPr>
          <w:rFonts w:ascii="宋体" w:eastAsia="宋体" w:hAnsi="宋体"/>
          <w:color w:val="000000" w:themeColor="text1"/>
          <w:spacing w:val="-4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发布人：中华全国商业信息中心领导</w:t>
      </w:r>
    </w:p>
    <w:p w:rsidR="005D4E2F" w:rsidRPr="00857AF5" w:rsidRDefault="005D4E2F" w:rsidP="005D4E2F">
      <w:pPr>
        <w:ind w:firstLineChars="200" w:firstLine="544"/>
        <w:rPr>
          <w:rFonts w:ascii="宋体" w:eastAsia="宋体" w:hAnsi="宋体"/>
          <w:color w:val="000000" w:themeColor="text1"/>
          <w:spacing w:val="-4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9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:</w:t>
      </w:r>
      <w:r w:rsidRPr="00857AF5">
        <w:rPr>
          <w:rFonts w:ascii="宋体" w:eastAsia="宋体" w:hAnsi="宋体" w:hint="eastAsia"/>
          <w:color w:val="000000" w:themeColor="text1"/>
          <w:spacing w:val="-4"/>
          <w:sz w:val="28"/>
          <w:szCs w:val="28"/>
        </w:rPr>
        <w:t>50-10:00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pacing w:val="-4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发布2018年度中国市场商品销售统计结果（视频）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10:00-11:30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企业家分享：推动高质量发展的企业力量</w:t>
      </w:r>
    </w:p>
    <w:p w:rsidR="005D4E2F" w:rsidRPr="00857AF5" w:rsidRDefault="005D4E2F" w:rsidP="005D4E2F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拟邀4-6位企业家，每位演讲时长10-15分钟</w:t>
      </w:r>
    </w:p>
    <w:p w:rsidR="005D4E2F" w:rsidRPr="00857AF5" w:rsidRDefault="005D4E2F" w:rsidP="005D4E2F">
      <w:pPr>
        <w:ind w:firstLine="555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11:30-12:00 </w:t>
      </w:r>
    </w:p>
    <w:p w:rsidR="005D4E2F" w:rsidRPr="00857AF5" w:rsidRDefault="005D4E2F" w:rsidP="005D4E2F">
      <w:pPr>
        <w:ind w:firstLine="555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发布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“优选品牌”</w:t>
      </w:r>
    </w:p>
    <w:p w:rsidR="005D4E2F" w:rsidRPr="00857AF5" w:rsidRDefault="005D4E2F" w:rsidP="005D4E2F">
      <w:pPr>
        <w:rPr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</w:t>
      </w:r>
      <w:r w:rsidRPr="00857AF5">
        <w:rPr>
          <w:rFonts w:hint="eastAsia"/>
          <w:color w:val="000000" w:themeColor="text1"/>
          <w:sz w:val="28"/>
          <w:szCs w:val="28"/>
        </w:rPr>
        <w:t>七、会议宣传</w:t>
      </w:r>
    </w:p>
    <w:p w:rsidR="005D4E2F" w:rsidRPr="00857AF5" w:rsidRDefault="005D4E2F" w:rsidP="005D4E2F">
      <w:pPr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</w:t>
      </w:r>
      <w:r w:rsidRPr="00857AF5">
        <w:rPr>
          <w:rFonts w:hint="eastAsia"/>
          <w:color w:val="000000" w:themeColor="text1"/>
          <w:sz w:val="28"/>
          <w:szCs w:val="28"/>
        </w:rPr>
        <w:t>拟邀中央电视台、北京电视台、</w:t>
      </w:r>
      <w:r w:rsidRPr="00857AF5">
        <w:rPr>
          <w:rFonts w:asciiTheme="minorEastAsia" w:hAnsiTheme="minorEastAsia" w:hint="eastAsia"/>
          <w:color w:val="000000" w:themeColor="text1"/>
          <w:sz w:val="28"/>
          <w:szCs w:val="28"/>
        </w:rPr>
        <w:t>新华网、中国新闻网、中国经济网、人民网、央视网、人民日报、参考消息、中国质量报、中国商报、纺织服装周刊、中国食品报等主流媒体，新浪网、搜狐网、网易新闻、今日头条、凤凰网、千龙网等互联网媒体。</w:t>
      </w:r>
    </w:p>
    <w:p w:rsidR="005D4E2F" w:rsidRPr="00857AF5" w:rsidRDefault="005D4E2F" w:rsidP="005D4E2F">
      <w:pPr>
        <w:ind w:right="560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 </w:t>
      </w:r>
      <w:r w:rsidRPr="00857AF5">
        <w:rPr>
          <w:rFonts w:hint="eastAsia"/>
          <w:color w:val="000000" w:themeColor="text1"/>
          <w:sz w:val="28"/>
          <w:szCs w:val="28"/>
        </w:rPr>
        <w:t>八、参会人员</w:t>
      </w:r>
    </w:p>
    <w:p w:rsidR="005D4E2F" w:rsidRPr="00857AF5" w:rsidRDefault="005D4E2F" w:rsidP="005D4E2F">
      <w:pPr>
        <w:ind w:right="560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 </w:t>
      </w:r>
      <w:r w:rsidRPr="00857AF5">
        <w:rPr>
          <w:rFonts w:hint="eastAsia"/>
          <w:color w:val="000000" w:themeColor="text1"/>
          <w:sz w:val="28"/>
          <w:szCs w:val="28"/>
        </w:rPr>
        <w:t>主管部门领导，大型商业零售企业、大数据服务合作单位、入围“优选品牌”单位的负责人，相关单位及媒体代表。</w:t>
      </w:r>
    </w:p>
    <w:p w:rsidR="005D4E2F" w:rsidRPr="00857AF5" w:rsidRDefault="005D4E2F" w:rsidP="005D4E2F">
      <w:pPr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</w:t>
      </w:r>
      <w:r w:rsidRPr="00857AF5">
        <w:rPr>
          <w:rFonts w:hint="eastAsia"/>
          <w:color w:val="000000" w:themeColor="text1"/>
          <w:sz w:val="28"/>
          <w:szCs w:val="28"/>
        </w:rPr>
        <w:t>九、费用</w:t>
      </w:r>
    </w:p>
    <w:p w:rsidR="005D4E2F" w:rsidRPr="00857AF5" w:rsidRDefault="005D4E2F" w:rsidP="005D4E2F">
      <w:pPr>
        <w:ind w:firstLine="54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>1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.大数据服务合作单位免一名代表会议、食宿费，交通自理。</w:t>
      </w:r>
    </w:p>
    <w:p w:rsidR="005D4E2F" w:rsidRPr="00857AF5" w:rsidRDefault="005D4E2F" w:rsidP="005D4E2F">
      <w:pPr>
        <w:ind w:firstLine="54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2.其他企业</w:t>
      </w:r>
    </w:p>
    <w:p w:rsidR="005D4E2F" w:rsidRPr="00857AF5" w:rsidRDefault="005D4E2F" w:rsidP="005D4E2F">
      <w:pPr>
        <w:ind w:firstLine="54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（1）会议费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>10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>0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元/位，含食宿费（一天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标间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住宿、2正一早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，如需单间另加收300元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）、会议证、会议资料，交通自理。</w:t>
      </w:r>
    </w:p>
    <w:p w:rsidR="005D4E2F" w:rsidRPr="00857AF5" w:rsidRDefault="005D4E2F" w:rsidP="005D4E2F">
      <w:pPr>
        <w:ind w:firstLine="54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（2）会议费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>1600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元/位，含会议证、会议资料、会议午餐券，住宿、交通自理。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3.请一次性将全部款项以银行转账方式汇入以下指定帐号：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帐户名：中华全国商业信息中心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开户行：中国银行总行营业部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帐  号：778350012425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如需增值税专用发票请完善附件《参会确认表》中的发票信息。</w:t>
      </w:r>
    </w:p>
    <w:p w:rsidR="005D4E2F" w:rsidRPr="00857AF5" w:rsidRDefault="005D4E2F" w:rsidP="005D4E2F">
      <w:pPr>
        <w:ind w:right="560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 xml:space="preserve">    </w:t>
      </w:r>
      <w:r w:rsidRPr="00857AF5">
        <w:rPr>
          <w:rFonts w:hint="eastAsia"/>
          <w:color w:val="000000" w:themeColor="text1"/>
          <w:sz w:val="28"/>
          <w:szCs w:val="28"/>
        </w:rPr>
        <w:t>十、参会报名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登录中华全国商业信息中心官网</w:t>
      </w:r>
      <w:r w:rsidRPr="00857AF5">
        <w:rPr>
          <w:rFonts w:ascii="宋体" w:eastAsia="宋体" w:hAnsi="宋体" w:cs="Times New Roman"/>
          <w:color w:val="000000" w:themeColor="text1"/>
          <w:sz w:val="28"/>
          <w:szCs w:val="28"/>
        </w:rPr>
        <w:t>http://www.cncic.org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和微信公众号</w:t>
      </w:r>
      <w:r w:rsidRPr="00857AF5">
        <w:rPr>
          <w:rFonts w:ascii="宋体" w:eastAsia="宋体" w:hAnsi="宋体" w:cs="Times New Roman"/>
          <w:color w:val="000000" w:themeColor="text1"/>
          <w:sz w:val="28"/>
          <w:szCs w:val="28"/>
        </w:rPr>
        <w:t>cncic_org</w:t>
      </w:r>
      <w:r w:rsidRPr="00857AF5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报名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hyperlink r:id="rId6" w:history="1">
        <w:r w:rsidRPr="00857AF5">
          <w:rPr>
            <w:rStyle w:val="a5"/>
            <w:rFonts w:ascii="宋体" w:eastAsia="宋体" w:hAnsi="宋体" w:hint="eastAsia"/>
            <w:color w:val="000000" w:themeColor="text1"/>
            <w:sz w:val="28"/>
            <w:szCs w:val="28"/>
          </w:rPr>
          <w:t>或填写参会确认表回复至cncic@sina.cn</w:t>
        </w:r>
      </w:hyperlink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。请在3月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10</w:t>
      </w: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日前报名，以便我们做好接待工作。</w:t>
      </w:r>
    </w:p>
    <w:p w:rsidR="005D4E2F" w:rsidRPr="00857AF5" w:rsidRDefault="005D4E2F" w:rsidP="005D4E2F">
      <w:pPr>
        <w:spacing w:line="52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57AF5">
        <w:rPr>
          <w:rFonts w:ascii="宋体" w:eastAsia="宋体" w:hAnsi="宋体" w:hint="eastAsia"/>
          <w:color w:val="000000" w:themeColor="text1"/>
          <w:sz w:val="28"/>
          <w:szCs w:val="28"/>
        </w:rPr>
        <w:t>十一、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交通方式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本次会议不设接站，请各位嘉宾自行前往</w:t>
      </w:r>
      <w:r w:rsidRPr="00857AF5">
        <w:rPr>
          <w:rFonts w:hint="eastAsia"/>
          <w:color w:val="000000" w:themeColor="text1"/>
          <w:sz w:val="28"/>
          <w:szCs w:val="28"/>
        </w:rPr>
        <w:t>中国职工之家饭店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>地址：北京市西城区真武庙1号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cs="Arial"/>
          <w:color w:val="000000" w:themeColor="text1"/>
          <w:sz w:val="28"/>
          <w:szCs w:val="28"/>
        </w:rPr>
      </w:pPr>
      <w:r w:rsidRPr="00857AF5">
        <w:rPr>
          <w:rFonts w:hint="eastAsia"/>
          <w:color w:val="000000" w:themeColor="text1"/>
          <w:sz w:val="28"/>
          <w:szCs w:val="28"/>
        </w:rPr>
        <w:t>电话：</w:t>
      </w:r>
      <w:r w:rsidRPr="00857AF5">
        <w:rPr>
          <w:rFonts w:cs="Arial" w:hint="eastAsia"/>
          <w:color w:val="000000" w:themeColor="text1"/>
          <w:sz w:val="28"/>
          <w:szCs w:val="28"/>
        </w:rPr>
        <w:t>68576699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交通：地铁1号线南礼士路站；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500" w:firstLine="140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公交车1路、52路工会大楼站；</w:t>
      </w:r>
    </w:p>
    <w:p w:rsidR="005D4E2F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500" w:firstLine="140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公交车特19路、45路、26路、80路白云路站；</w:t>
      </w:r>
    </w:p>
    <w:p w:rsidR="005D4E2F" w:rsidRPr="00857AF5" w:rsidRDefault="005D4E2F" w:rsidP="005D4E2F">
      <w:pPr>
        <w:pStyle w:val="a6"/>
        <w:widowControl w:val="0"/>
        <w:shd w:val="clear" w:color="auto" w:fill="FFFFFF"/>
        <w:spacing w:before="0" w:beforeAutospacing="0" w:after="0" w:afterAutospacing="0" w:line="520" w:lineRule="exact"/>
        <w:ind w:firstLineChars="500" w:firstLine="1400"/>
        <w:jc w:val="both"/>
        <w:rPr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28"/>
          <w:szCs w:val="28"/>
        </w:rPr>
        <w:t>公交车78路真武庙四里站。</w:t>
      </w:r>
    </w:p>
    <w:p w:rsidR="00B3741A" w:rsidRPr="005D4E2F" w:rsidRDefault="00B3741A">
      <w:bookmarkStart w:id="0" w:name="_GoBack"/>
      <w:bookmarkEnd w:id="0"/>
    </w:p>
    <w:sectPr w:rsidR="00B3741A" w:rsidRPr="005D4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41" w:rsidRDefault="00194E41" w:rsidP="005D4E2F">
      <w:r>
        <w:separator/>
      </w:r>
    </w:p>
  </w:endnote>
  <w:endnote w:type="continuationSeparator" w:id="0">
    <w:p w:rsidR="00194E41" w:rsidRDefault="00194E41" w:rsidP="005D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41" w:rsidRDefault="00194E41" w:rsidP="005D4E2F">
      <w:r>
        <w:separator/>
      </w:r>
    </w:p>
  </w:footnote>
  <w:footnote w:type="continuationSeparator" w:id="0">
    <w:p w:rsidR="00194E41" w:rsidRDefault="00194E41" w:rsidP="005D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E4"/>
    <w:rsid w:val="00194E41"/>
    <w:rsid w:val="005D4E2F"/>
    <w:rsid w:val="00621AE4"/>
    <w:rsid w:val="00B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3B065-659D-46CE-B395-24A61E03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E2F"/>
    <w:rPr>
      <w:sz w:val="18"/>
      <w:szCs w:val="18"/>
    </w:rPr>
  </w:style>
  <w:style w:type="character" w:styleId="a5">
    <w:name w:val="Hyperlink"/>
    <w:basedOn w:val="a0"/>
    <w:uiPriority w:val="99"/>
    <w:unhideWhenUsed/>
    <w:rsid w:val="005D4E2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D4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2635;&#20889;&#21442;&#20250;&#30830;&#35748;&#34920;&#22238;&#22797;&#33267;cncic@sin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2</cp:revision>
  <dcterms:created xsi:type="dcterms:W3CDTF">2019-01-30T03:02:00Z</dcterms:created>
  <dcterms:modified xsi:type="dcterms:W3CDTF">2019-01-30T03:02:00Z</dcterms:modified>
</cp:coreProperties>
</file>